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CE" w:rsidRPr="00CD5C02" w:rsidRDefault="00A47F3C" w:rsidP="005C1C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D5C02">
        <w:rPr>
          <w:rFonts w:ascii="Times New Roman" w:hAnsi="Times New Roman" w:cs="Times New Roman"/>
          <w:b/>
          <w:sz w:val="26"/>
          <w:szCs w:val="26"/>
          <w:u w:val="single"/>
        </w:rPr>
        <w:t>Comunicato Stampa</w:t>
      </w:r>
    </w:p>
    <w:p w:rsidR="00A47F3C" w:rsidRPr="00CD5C02" w:rsidRDefault="00A47F3C" w:rsidP="005C1C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47F3C" w:rsidRPr="00CD5C02" w:rsidRDefault="00A47F3C" w:rsidP="005C1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5C02">
        <w:rPr>
          <w:rFonts w:ascii="Times New Roman" w:hAnsi="Times New Roman" w:cs="Times New Roman"/>
          <w:b/>
          <w:sz w:val="26"/>
          <w:szCs w:val="26"/>
          <w:u w:val="single"/>
        </w:rPr>
        <w:t>Oggetto:</w:t>
      </w:r>
      <w:r w:rsidRPr="00CD5C02">
        <w:rPr>
          <w:rFonts w:ascii="Times New Roman" w:hAnsi="Times New Roman" w:cs="Times New Roman"/>
          <w:sz w:val="26"/>
          <w:szCs w:val="26"/>
        </w:rPr>
        <w:t xml:space="preserve">  giovedì 1 febbraio 2018 alle ore 17.00, presso la Sala Consiliare del Comune di Manduria (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Ta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>), si celebra “</w:t>
      </w:r>
      <w:r w:rsidRPr="00CD5C02">
        <w:rPr>
          <w:rFonts w:ascii="Times New Roman" w:hAnsi="Times New Roman" w:cs="Times New Roman"/>
          <w:b/>
          <w:sz w:val="26"/>
          <w:szCs w:val="26"/>
        </w:rPr>
        <w:t>Il Giorno della Memoria</w:t>
      </w:r>
      <w:r w:rsidRPr="00CD5C02">
        <w:rPr>
          <w:rFonts w:ascii="Times New Roman" w:hAnsi="Times New Roman" w:cs="Times New Roman"/>
          <w:sz w:val="26"/>
          <w:szCs w:val="26"/>
        </w:rPr>
        <w:t>” con un importante evento pubblico dal titolo “</w:t>
      </w:r>
      <w:r w:rsidRPr="00CD5C02">
        <w:rPr>
          <w:rFonts w:ascii="Times New Roman" w:hAnsi="Times New Roman" w:cs="Times New Roman"/>
          <w:b/>
          <w:sz w:val="26"/>
          <w:szCs w:val="26"/>
        </w:rPr>
        <w:t>Shoah: drammatico epilogo di una lunga storia</w:t>
      </w:r>
      <w:r w:rsidRPr="00CD5C02">
        <w:rPr>
          <w:rFonts w:ascii="Times New Roman" w:hAnsi="Times New Roman" w:cs="Times New Roman"/>
          <w:sz w:val="26"/>
          <w:szCs w:val="26"/>
        </w:rPr>
        <w:t>”.</w:t>
      </w:r>
    </w:p>
    <w:p w:rsidR="005C1CCE" w:rsidRPr="00CD5C02" w:rsidRDefault="005C1CCE" w:rsidP="005C1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1CCE" w:rsidRPr="00CD5C02" w:rsidRDefault="005C1CCE" w:rsidP="00A0388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5C02">
        <w:rPr>
          <w:rFonts w:ascii="Times New Roman" w:hAnsi="Times New Roman" w:cs="Times New Roman"/>
          <w:sz w:val="26"/>
          <w:szCs w:val="26"/>
        </w:rPr>
        <w:t>Giovedì 1 febbraio 2018 alle ore 17.00, presso la Sala Consiliare del Comune di Manduria (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Ta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>), si celebra “</w:t>
      </w:r>
      <w:r w:rsidRPr="00CD5C02">
        <w:rPr>
          <w:rFonts w:ascii="Times New Roman" w:hAnsi="Times New Roman" w:cs="Times New Roman"/>
          <w:b/>
          <w:sz w:val="26"/>
          <w:szCs w:val="26"/>
        </w:rPr>
        <w:t>Il Giorno della Memoria</w:t>
      </w:r>
      <w:r w:rsidRPr="00CD5C02">
        <w:rPr>
          <w:rFonts w:ascii="Times New Roman" w:hAnsi="Times New Roman" w:cs="Times New Roman"/>
          <w:sz w:val="26"/>
          <w:szCs w:val="26"/>
        </w:rPr>
        <w:t>” con un importante evento pubblico dal titolo “</w:t>
      </w:r>
      <w:r w:rsidRPr="00CD5C02">
        <w:rPr>
          <w:rFonts w:ascii="Times New Roman" w:hAnsi="Times New Roman" w:cs="Times New Roman"/>
          <w:b/>
          <w:sz w:val="26"/>
          <w:szCs w:val="26"/>
        </w:rPr>
        <w:t>Shoah: drammatico epilogo di una lunga storia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”. Tra i relatori la dott.ssa </w:t>
      </w:r>
      <w:r w:rsidRPr="00CD5C02">
        <w:rPr>
          <w:rFonts w:ascii="Times New Roman" w:hAnsi="Times New Roman" w:cs="Times New Roman"/>
          <w:b/>
          <w:sz w:val="26"/>
          <w:szCs w:val="26"/>
        </w:rPr>
        <w:t>Maria Pia Scaltrito</w:t>
      </w:r>
      <w:r w:rsidRPr="00CD5C02">
        <w:rPr>
          <w:rFonts w:ascii="Times New Roman" w:hAnsi="Times New Roman" w:cs="Times New Roman"/>
          <w:sz w:val="26"/>
          <w:szCs w:val="26"/>
        </w:rPr>
        <w:t xml:space="preserve">, studiosa del mondo ebraico, e il Prof.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Andrea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Mariggiò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, dottore di ricerca in Letteratura ebraica. Tra gli ospiti figurano il Prof. </w:t>
      </w:r>
      <w:r w:rsidRPr="00CD5C02">
        <w:rPr>
          <w:rFonts w:ascii="Times New Roman" w:hAnsi="Times New Roman" w:cs="Times New Roman"/>
          <w:b/>
          <w:sz w:val="26"/>
          <w:szCs w:val="26"/>
        </w:rPr>
        <w:t>Guido Regina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presidente dell’Associazione Italia-Israele, sede di Bari, e </w:t>
      </w:r>
      <w:r w:rsidRPr="00CD5C02">
        <w:rPr>
          <w:rFonts w:ascii="Times New Roman" w:hAnsi="Times New Roman" w:cs="Times New Roman"/>
          <w:b/>
          <w:sz w:val="26"/>
          <w:szCs w:val="26"/>
        </w:rPr>
        <w:t>Michelangelo Mazzotta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rappresentante legale del ‘Palazzo Taurino –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Medieval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Jewish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Museum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’ di Lecce. Modererà l’incontro la prof.ssa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Giovanna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Caforio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, docente di storia e filosofia, coordinatore dell’Istituto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Itard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per la Puglia. </w:t>
      </w:r>
      <w:bookmarkStart w:id="0" w:name="_GoBack"/>
      <w:bookmarkEnd w:id="0"/>
      <w:r w:rsidRPr="00CD5C02">
        <w:rPr>
          <w:rFonts w:ascii="Times New Roman" w:hAnsi="Times New Roman" w:cs="Times New Roman"/>
          <w:sz w:val="26"/>
          <w:szCs w:val="26"/>
        </w:rPr>
        <w:t xml:space="preserve">Il 27 gennaio 1945 l'Armata Rossa liberava il campo di sterminio di Auschwitz, sulla cui porta di ingresso campeggiava con spregevole cinismo la scritta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Arbeit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macht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frei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("Il lavoro rende liberi"). Circa 7600 furono i sopravvissuti, i salvati. Terminava, così, il lungo inferno durato ben dodici anni dal 1933 al 1945 che aveva lasciato dietro di sé una drammatica scia di morte: 6 milioni di ebrei uccisi, corrispondente a due terzi dell’ebraismo europeo negli anni Trenta; più di 200.000 mila zingari, a cui si aggiungono i massacri nazisti di slavi, gli eccidi delle minoranze nazionali ad opera delle rispettive maggioranze; infine la soppressione di malati e di omosessuali, ritenuti socialmente scomodi e razzialmente devianti. Dalla sua istituzione nel 2000, con la legge 211, la </w:t>
      </w:r>
      <w:r w:rsidRPr="00CD5C02">
        <w:rPr>
          <w:rFonts w:ascii="Times New Roman" w:hAnsi="Times New Roman" w:cs="Times New Roman"/>
          <w:b/>
          <w:sz w:val="26"/>
          <w:szCs w:val="26"/>
        </w:rPr>
        <w:t>Giornata della Memoria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 viene celebrata nelle città italiane, offrendo un momento di riflessione che ha il fine di ‘immunizzare’ la generazione presente e quelle future dal ripetersi di una simile tragedia, le cui implicazioni storico-culturali, hanno drammaticamente segnato la storia del Novecento. Così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Liliana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Segre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>, sopravvissuta ebrea, di recente nominata dal Presidente Mattarella senatrice a vita, parla della memoria come “prezioso vaccino contro l’indifferenza”, declinata in tutte le sue forme, culturali e relazionali. In forza di questo dovere civico, l’Associazione ‘Città Più…’ e l’Associazione ‘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Popularia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Onlus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’ hanno voluto organizzare un momento di riflessione sul tema della </w:t>
      </w:r>
      <w:r w:rsidRPr="00CD5C02">
        <w:rPr>
          <w:rFonts w:ascii="Times New Roman" w:hAnsi="Times New Roman" w:cs="Times New Roman"/>
          <w:b/>
          <w:sz w:val="26"/>
          <w:szCs w:val="26"/>
        </w:rPr>
        <w:t>Shoah</w:t>
      </w:r>
      <w:r w:rsidRPr="00CD5C02">
        <w:rPr>
          <w:rFonts w:ascii="Times New Roman" w:hAnsi="Times New Roman" w:cs="Times New Roman"/>
          <w:sz w:val="26"/>
          <w:szCs w:val="26"/>
        </w:rPr>
        <w:t>, coinvolgendo più enti che a vario titolo operano nel campo dell’educazione, della formazione, della sensibilizzazione ai valori di cittadinanza attiva e di</w:t>
      </w:r>
      <w:r w:rsidR="00814398">
        <w:rPr>
          <w:rFonts w:ascii="Times New Roman" w:hAnsi="Times New Roman" w:cs="Times New Roman"/>
          <w:sz w:val="26"/>
          <w:szCs w:val="26"/>
        </w:rPr>
        <w:t xml:space="preserve"> servizio alla comunità. Hanno così </w:t>
      </w:r>
      <w:r w:rsidRPr="00CD5C02">
        <w:rPr>
          <w:rFonts w:ascii="Times New Roman" w:hAnsi="Times New Roman" w:cs="Times New Roman"/>
          <w:sz w:val="26"/>
          <w:szCs w:val="26"/>
        </w:rPr>
        <w:t xml:space="preserve">aderito all’organizzazione dell’evento: il </w:t>
      </w:r>
      <w:r w:rsidRPr="00CD5C02">
        <w:rPr>
          <w:rFonts w:ascii="Times New Roman" w:hAnsi="Times New Roman" w:cs="Times New Roman"/>
          <w:b/>
          <w:sz w:val="26"/>
          <w:szCs w:val="26"/>
        </w:rPr>
        <w:t>Liceo ‘De Sanctis- Galilei’</w:t>
      </w:r>
      <w:r w:rsidRPr="00CD5C02">
        <w:rPr>
          <w:rFonts w:ascii="Times New Roman" w:hAnsi="Times New Roman" w:cs="Times New Roman"/>
          <w:sz w:val="26"/>
          <w:szCs w:val="26"/>
        </w:rPr>
        <w:t xml:space="preserve">, il </w:t>
      </w:r>
      <w:r w:rsidRPr="00CD5C02">
        <w:rPr>
          <w:rFonts w:ascii="Times New Roman" w:hAnsi="Times New Roman" w:cs="Times New Roman"/>
          <w:b/>
          <w:sz w:val="26"/>
          <w:szCs w:val="26"/>
        </w:rPr>
        <w:t>Liceo Artistico ‘Calò’</w:t>
      </w:r>
      <w:r w:rsidRPr="00CD5C02">
        <w:rPr>
          <w:rFonts w:ascii="Times New Roman" w:hAnsi="Times New Roman" w:cs="Times New Roman"/>
          <w:sz w:val="26"/>
          <w:szCs w:val="26"/>
        </w:rPr>
        <w:t xml:space="preserve">, il </w:t>
      </w:r>
      <w:r w:rsidRPr="00CD5C02">
        <w:rPr>
          <w:rFonts w:ascii="Times New Roman" w:hAnsi="Times New Roman" w:cs="Times New Roman"/>
          <w:b/>
          <w:sz w:val="26"/>
          <w:szCs w:val="26"/>
        </w:rPr>
        <w:t>Lions Club di Manduria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l’Associazione Italia-Israele ‘Alex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Wiesel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>’</w:t>
      </w:r>
      <w:r w:rsidRPr="00CD5C02">
        <w:rPr>
          <w:rFonts w:ascii="Times New Roman" w:hAnsi="Times New Roman" w:cs="Times New Roman"/>
          <w:sz w:val="26"/>
          <w:szCs w:val="26"/>
        </w:rPr>
        <w:t xml:space="preserve"> di Bari, il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‘Palazzo Taurino –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Medieval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Jewish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Museum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>’</w:t>
      </w:r>
      <w:r w:rsidRPr="00CD5C02">
        <w:rPr>
          <w:rFonts w:ascii="Times New Roman" w:hAnsi="Times New Roman" w:cs="Times New Roman"/>
          <w:sz w:val="26"/>
          <w:szCs w:val="26"/>
        </w:rPr>
        <w:t>, di Lecce. Il tema dell’incontro è “</w:t>
      </w:r>
      <w:r w:rsidRPr="00CD5C02">
        <w:rPr>
          <w:rFonts w:ascii="Times New Roman" w:hAnsi="Times New Roman" w:cs="Times New Roman"/>
          <w:b/>
          <w:sz w:val="26"/>
          <w:szCs w:val="26"/>
        </w:rPr>
        <w:t>Shoah: drammatico epilogo di una lunga storia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”. Una lunga storia, fatta di incontri, relazioni, opposizioni tra le comunità ebraiche e la popolazione italiana, per guardare al nostro contesto, che affonda le proprie radici in un passato lontano. In questa storia la </w:t>
      </w:r>
      <w:r w:rsidRPr="00814398">
        <w:rPr>
          <w:rFonts w:ascii="Times New Roman" w:hAnsi="Times New Roman" w:cs="Times New Roman"/>
          <w:b/>
          <w:sz w:val="26"/>
          <w:szCs w:val="26"/>
        </w:rPr>
        <w:t>Puglia</w:t>
      </w:r>
      <w:r w:rsidRPr="00CD5C02">
        <w:rPr>
          <w:rFonts w:ascii="Times New Roman" w:hAnsi="Times New Roman" w:cs="Times New Roman"/>
          <w:sz w:val="26"/>
          <w:szCs w:val="26"/>
        </w:rPr>
        <w:t xml:space="preserve"> ha un ruolo del tutto singolare, come precisa la dott.ssa </w:t>
      </w:r>
      <w:r w:rsidRPr="00CD5C02">
        <w:rPr>
          <w:rFonts w:ascii="Times New Roman" w:hAnsi="Times New Roman" w:cs="Times New Roman"/>
          <w:b/>
          <w:sz w:val="26"/>
          <w:szCs w:val="26"/>
        </w:rPr>
        <w:t>Maria Pia Scaltrito</w:t>
      </w:r>
      <w:r w:rsidRPr="00CD5C02">
        <w:rPr>
          <w:rFonts w:ascii="Times New Roman" w:hAnsi="Times New Roman" w:cs="Times New Roman"/>
          <w:sz w:val="26"/>
          <w:szCs w:val="26"/>
        </w:rPr>
        <w:t xml:space="preserve">, relatrice della serata: “Al di fuori di Roma, l’Ebraismo italiano ed europeo ha radici nell’Apulia, che comprendeva parte dell’attuale Basilicata, e nella Calabria, nome con cui al tempo veniva denominato il Salento. In nessuna regione italiana ed europea dal I secolo in avanti le comunità ebraiche hanno scritto pagine ininterrotte in lingua greca, latina, ebraica o volgare italiano.” La storia dell’ebraismo italiano, dunque, è straordinariamente longeva, segnata ora da luci, basti pensare alla messe di opere letterarie prodotte da scrittori ebrei nelle scuole rabbiniche presenti nelle città italiane e ai rapporti di scambio culturale con gli intellettuali </w:t>
      </w:r>
      <w:r w:rsidRPr="00CD5C02">
        <w:rPr>
          <w:rFonts w:ascii="Times New Roman" w:hAnsi="Times New Roman" w:cs="Times New Roman"/>
          <w:sz w:val="26"/>
          <w:szCs w:val="26"/>
        </w:rPr>
        <w:lastRenderedPageBreak/>
        <w:t xml:space="preserve">italiani, e da ombre, le frequenti persecuzioni degli ebrei, finalizzate a razziare i loro patrimoni ma legittimate da presunte motivazioni religiose. La </w:t>
      </w:r>
      <w:r w:rsidRPr="00CD5C02">
        <w:rPr>
          <w:rFonts w:ascii="Times New Roman" w:hAnsi="Times New Roman" w:cs="Times New Roman"/>
          <w:b/>
          <w:sz w:val="26"/>
          <w:szCs w:val="26"/>
        </w:rPr>
        <w:t>Shoah</w:t>
      </w:r>
      <w:r w:rsidRPr="00CD5C02">
        <w:rPr>
          <w:rFonts w:ascii="Times New Roman" w:hAnsi="Times New Roman" w:cs="Times New Roman"/>
          <w:sz w:val="26"/>
          <w:szCs w:val="26"/>
        </w:rPr>
        <w:t xml:space="preserve"> è dunque l’epilogo di questa storia di persecuzioni, la più eclatante, perché la più tragica, per il numero di vittime e per la sistematicità e freddezza organizzativa con cui si compì. Purtroppo, l’effetto finale fu quello di vedere scomparire dal territorio nazionale quella componente sociale che aveva fortemente contribuito alla storia politica, economica e culturale del nostro Paese. Per la sua drammaticità, la Shoah lascia a tutt’oggi interrogativi cogenti, a cui si può rispondere solo tenendo a mente la complessità dei dati storici e culturali che sottendono al tragico evento. A tal proposito, precisa il Prof.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Andrea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Mariggiò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>, secondo relatore della serata: “la letteratura della Shoah, scritta da tanti sopravvissuti e figli di sopravvissuti, aiuta a sondare e perlustrare angoli poco noti e più reconditi di quella tragica vicenda umana. Negli ebrei, miracolosamente scampati all’orrore nazifascista, si è levata, anche a distanza di anni da quell’evento, la necessità di raccontare e raccontarsi perché quella cultura del male, alla base della Shoah, non avesse a ripetersi per il futuro”.</w:t>
      </w:r>
    </w:p>
    <w:p w:rsidR="00CD5C02" w:rsidRPr="00CD5C02" w:rsidRDefault="005C1CCE" w:rsidP="005C1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5C02">
        <w:rPr>
          <w:rFonts w:ascii="Times New Roman" w:hAnsi="Times New Roman" w:cs="Times New Roman"/>
          <w:sz w:val="26"/>
          <w:szCs w:val="26"/>
        </w:rPr>
        <w:t>All’even</w:t>
      </w:r>
      <w:r w:rsidR="00581E35">
        <w:rPr>
          <w:rFonts w:ascii="Times New Roman" w:hAnsi="Times New Roman" w:cs="Times New Roman"/>
          <w:sz w:val="26"/>
          <w:szCs w:val="26"/>
        </w:rPr>
        <w:t>to del 1 febbraio parteciperà anche</w:t>
      </w:r>
      <w:r w:rsidRPr="00CD5C02">
        <w:rPr>
          <w:rFonts w:ascii="Times New Roman" w:hAnsi="Times New Roman" w:cs="Times New Roman"/>
          <w:sz w:val="26"/>
          <w:szCs w:val="26"/>
        </w:rPr>
        <w:t xml:space="preserve"> la commissaria prefettizia, dott.ssa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Francesca Adelaide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Garufi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>, che aprirà la ser</w:t>
      </w:r>
      <w:r w:rsidR="00581E35">
        <w:rPr>
          <w:rFonts w:ascii="Times New Roman" w:hAnsi="Times New Roman" w:cs="Times New Roman"/>
          <w:sz w:val="26"/>
          <w:szCs w:val="26"/>
        </w:rPr>
        <w:t>ata con i saluti istituzionali. La presenza tra gli ospiti del</w:t>
      </w:r>
      <w:r w:rsidRPr="00CD5C02">
        <w:rPr>
          <w:rFonts w:ascii="Times New Roman" w:hAnsi="Times New Roman" w:cs="Times New Roman"/>
          <w:sz w:val="26"/>
          <w:szCs w:val="26"/>
        </w:rPr>
        <w:t xml:space="preserve"> Prof. </w:t>
      </w:r>
      <w:r w:rsidRPr="00CD5C02">
        <w:rPr>
          <w:rFonts w:ascii="Times New Roman" w:hAnsi="Times New Roman" w:cs="Times New Roman"/>
          <w:b/>
          <w:sz w:val="26"/>
          <w:szCs w:val="26"/>
        </w:rPr>
        <w:t>Guido Regina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presidente dell’Associazione Italia-Israele, sede di Bari, e quella di </w:t>
      </w:r>
      <w:r w:rsidRPr="00CD5C02">
        <w:rPr>
          <w:rFonts w:ascii="Times New Roman" w:hAnsi="Times New Roman" w:cs="Times New Roman"/>
          <w:b/>
          <w:sz w:val="26"/>
          <w:szCs w:val="26"/>
        </w:rPr>
        <w:t>Michelangelo Mazzotta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rappresentante legale del ‘Palazzo Taurino –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Medieval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Jewish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sz w:val="26"/>
          <w:szCs w:val="26"/>
        </w:rPr>
        <w:t>Museum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’ di Lecce, risultano </w:t>
      </w:r>
      <w:r w:rsidRPr="00581E35">
        <w:rPr>
          <w:rFonts w:ascii="Times New Roman" w:hAnsi="Times New Roman" w:cs="Times New Roman"/>
          <w:b/>
          <w:sz w:val="26"/>
          <w:szCs w:val="26"/>
        </w:rPr>
        <w:t>estremamente importanti per la città di Manduria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. Infatti sia l’Associazione Italia-Israele sia il Museo Ebraico di Lecce, la cui direzione scientifica è affidata al prof. Fabrizio Lelli dell’Università del Salento, stanno lavorando ad un progetto che </w:t>
      </w:r>
      <w:r w:rsidRPr="00CD5C02">
        <w:rPr>
          <w:rFonts w:ascii="Times New Roman" w:hAnsi="Times New Roman" w:cs="Times New Roman"/>
          <w:b/>
          <w:sz w:val="26"/>
          <w:szCs w:val="26"/>
        </w:rPr>
        <w:t>metta in rete tutti i centri ebraici della Puglia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valorizzandone la ricca storia, sia che si guardi all’interno della vita delle giudecche, sia ai loro rapporti con il resto della comunità non ebrea, esaltando le diverse specificità religiose, artistiche e culturali. Sarebbe, pertanto, auspicabile che </w:t>
      </w:r>
      <w:r w:rsidRPr="00CD5C02">
        <w:rPr>
          <w:rFonts w:ascii="Times New Roman" w:hAnsi="Times New Roman" w:cs="Times New Roman"/>
          <w:b/>
          <w:sz w:val="26"/>
          <w:szCs w:val="26"/>
        </w:rPr>
        <w:t>Manduria</w:t>
      </w:r>
      <w:r w:rsidRPr="00CD5C02">
        <w:rPr>
          <w:rFonts w:ascii="Times New Roman" w:hAnsi="Times New Roman" w:cs="Times New Roman"/>
          <w:sz w:val="26"/>
          <w:szCs w:val="26"/>
        </w:rPr>
        <w:t xml:space="preserve">, sede nel passato di una comunità ebraica, i cui segni più evidenti sono la presenza del Ghetto, con un edificio ritenuto dalla vulgata la sinagoga, fino alla testimonianza viva e commossa di </w:t>
      </w:r>
      <w:r w:rsidRPr="00CD5C02">
        <w:rPr>
          <w:rFonts w:ascii="Times New Roman" w:hAnsi="Times New Roman" w:cs="Times New Roman"/>
          <w:b/>
          <w:sz w:val="26"/>
          <w:szCs w:val="26"/>
        </w:rPr>
        <w:t xml:space="preserve">Elisa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Springer</w:t>
      </w:r>
      <w:proofErr w:type="spellEnd"/>
      <w:r w:rsidRPr="00CD5C02">
        <w:rPr>
          <w:rFonts w:ascii="Times New Roman" w:hAnsi="Times New Roman" w:cs="Times New Roman"/>
          <w:sz w:val="26"/>
          <w:szCs w:val="26"/>
        </w:rPr>
        <w:t xml:space="preserve">, sopravvissuta ebrea, riscopra parte della propria storia di concerto con una strategia culturale ampia e condivisa sul piano regionale e nazionale. </w:t>
      </w:r>
    </w:p>
    <w:p w:rsidR="00CD5C02" w:rsidRPr="00CD5C02" w:rsidRDefault="00CD5C02" w:rsidP="005C1C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D5C02" w:rsidRPr="00CD5C02" w:rsidRDefault="00CD5C02" w:rsidP="005C1C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D5C02">
        <w:rPr>
          <w:rFonts w:ascii="Times New Roman" w:hAnsi="Times New Roman" w:cs="Times New Roman"/>
          <w:b/>
          <w:sz w:val="26"/>
          <w:szCs w:val="26"/>
        </w:rPr>
        <w:t xml:space="preserve">Roberto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Dostuni</w:t>
      </w:r>
      <w:proofErr w:type="spellEnd"/>
    </w:p>
    <w:p w:rsidR="00CD5C02" w:rsidRPr="00CD5C02" w:rsidRDefault="00CD5C02" w:rsidP="005C1C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D5C02">
        <w:rPr>
          <w:rFonts w:ascii="Times New Roman" w:hAnsi="Times New Roman" w:cs="Times New Roman"/>
          <w:b/>
          <w:sz w:val="26"/>
          <w:szCs w:val="26"/>
        </w:rPr>
        <w:t xml:space="preserve">(addetto stampa “Citta Più…” e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Popularia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D5C02">
        <w:rPr>
          <w:rFonts w:ascii="Times New Roman" w:hAnsi="Times New Roman" w:cs="Times New Roman"/>
          <w:b/>
          <w:sz w:val="26"/>
          <w:szCs w:val="26"/>
        </w:rPr>
        <w:t>Onlus</w:t>
      </w:r>
      <w:proofErr w:type="spellEnd"/>
      <w:r w:rsidRPr="00CD5C02">
        <w:rPr>
          <w:rFonts w:ascii="Times New Roman" w:hAnsi="Times New Roman" w:cs="Times New Roman"/>
          <w:b/>
          <w:sz w:val="26"/>
          <w:szCs w:val="26"/>
        </w:rPr>
        <w:t>)</w:t>
      </w:r>
    </w:p>
    <w:p w:rsidR="00CD5C02" w:rsidRPr="00CD5C02" w:rsidRDefault="00CD5C02" w:rsidP="005C1C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D5C02">
        <w:rPr>
          <w:rFonts w:ascii="Times New Roman" w:hAnsi="Times New Roman" w:cs="Times New Roman"/>
          <w:b/>
          <w:sz w:val="26"/>
          <w:szCs w:val="26"/>
        </w:rPr>
        <w:t xml:space="preserve">Tel. 368.7305100 </w:t>
      </w:r>
    </w:p>
    <w:sectPr w:rsidR="00CD5C02" w:rsidRPr="00CD5C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CE"/>
    <w:rsid w:val="00581E35"/>
    <w:rsid w:val="005C1CCE"/>
    <w:rsid w:val="00814398"/>
    <w:rsid w:val="00A03880"/>
    <w:rsid w:val="00A47F3C"/>
    <w:rsid w:val="00CD5C02"/>
    <w:rsid w:val="00F8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2018-01-27T07:48:00Z</dcterms:created>
  <dcterms:modified xsi:type="dcterms:W3CDTF">2018-01-27T08:22:00Z</dcterms:modified>
</cp:coreProperties>
</file>